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>Информация о реализуемых образовательных программах, в том числе о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b/>
          <w:bCs/>
          <w:sz w:val="24"/>
          <w:szCs w:val="24"/>
        </w:rPr>
        <w:t xml:space="preserve">реализуемых адаптивных образовательных </w:t>
      </w:r>
      <w:proofErr w:type="gramStart"/>
      <w:r w:rsidRPr="00EC676F">
        <w:rPr>
          <w:rFonts w:ascii="Times New Roman" w:hAnsi="Times New Roman" w:cs="Times New Roman"/>
          <w:b/>
          <w:bCs/>
          <w:sz w:val="24"/>
          <w:szCs w:val="24"/>
        </w:rPr>
        <w:t>программах</w:t>
      </w:r>
      <w:proofErr w:type="gramEnd"/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Код </w:t>
      </w:r>
      <w:r w:rsidR="00D058AA">
        <w:rPr>
          <w:rFonts w:ascii="Times New Roman" w:hAnsi="Times New Roman" w:cs="Times New Roman"/>
          <w:b/>
          <w:bCs/>
          <w:sz w:val="24"/>
          <w:szCs w:val="24"/>
        </w:rPr>
        <w:t>08.02.01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Специальность: </w:t>
      </w:r>
      <w:r w:rsidR="00D058AA">
        <w:rPr>
          <w:rFonts w:ascii="Times New Roman" w:hAnsi="Times New Roman" w:cs="Times New Roman"/>
          <w:b/>
          <w:bCs/>
          <w:sz w:val="24"/>
          <w:szCs w:val="24"/>
        </w:rPr>
        <w:t>Строительство и эксплуатация зданий и сооружений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 xml:space="preserve">Год начала подготовки </w:t>
      </w:r>
      <w:r w:rsidR="00EC676F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B85DF8">
        <w:rPr>
          <w:rFonts w:ascii="Times New Roman" w:hAnsi="Times New Roman" w:cs="Times New Roman"/>
          <w:b/>
          <w:bCs/>
          <w:sz w:val="24"/>
          <w:szCs w:val="24"/>
        </w:rPr>
        <w:t>-2024-2023</w:t>
      </w:r>
    </w:p>
    <w:p w:rsidR="004242EE" w:rsidRPr="00EC676F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76F">
        <w:rPr>
          <w:rFonts w:ascii="Times New Roman" w:hAnsi="Times New Roman" w:cs="Times New Roman"/>
          <w:sz w:val="24"/>
          <w:szCs w:val="24"/>
        </w:rPr>
        <w:t>Учебные предметы, курсы, дисциплины (модули):</w:t>
      </w:r>
    </w:p>
    <w:p w:rsidR="00C24046" w:rsidRDefault="00C24046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27"/>
        <w:gridCol w:w="3453"/>
      </w:tblGrid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БД.01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БД.02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БД.03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</w:tr>
      <w:tr w:rsidR="006C3F8B" w:rsidRPr="006C3F8B" w:rsidTr="006C3F8B">
        <w:trPr>
          <w:trHeight w:val="285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БД.04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БД.05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БД.06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БД.07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БД.01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БД.02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БД.03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БД.04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БД.05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БД.06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</w:tr>
      <w:tr w:rsidR="006C3F8B" w:rsidRPr="006C3F8B" w:rsidTr="006C3F8B">
        <w:trPr>
          <w:trHeight w:val="270"/>
        </w:trPr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C3F8B" w:rsidRPr="006C3F8B" w:rsidRDefault="006C3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БД.07</w:t>
            </w:r>
          </w:p>
        </w:tc>
        <w:tc>
          <w:tcPr>
            <w:tcW w:w="3453" w:type="dxa"/>
            <w:shd w:val="clear" w:color="auto" w:fill="auto"/>
            <w:vAlign w:val="center"/>
            <w:hideMark/>
          </w:tcPr>
          <w:p w:rsidR="006C3F8B" w:rsidRPr="006C3F8B" w:rsidRDefault="006C3F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</w:tr>
    </w:tbl>
    <w:p w:rsidR="00EC676F" w:rsidRPr="006C3F8B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36"/>
        <w:gridCol w:w="3444"/>
      </w:tblGrid>
      <w:tr w:rsidR="006C3F8B" w:rsidRPr="006C3F8B" w:rsidTr="006C3F8B">
        <w:trPr>
          <w:trHeight w:val="270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ПД.01</w:t>
            </w:r>
          </w:p>
        </w:tc>
        <w:tc>
          <w:tcPr>
            <w:tcW w:w="3444" w:type="dxa"/>
            <w:shd w:val="clear" w:color="auto" w:fill="auto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6C3F8B" w:rsidRPr="006C3F8B" w:rsidTr="006C3F8B">
        <w:trPr>
          <w:trHeight w:val="270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ПД.02</w:t>
            </w:r>
          </w:p>
        </w:tc>
        <w:tc>
          <w:tcPr>
            <w:tcW w:w="3444" w:type="dxa"/>
            <w:shd w:val="clear" w:color="auto" w:fill="auto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6C3F8B" w:rsidRPr="006C3F8B" w:rsidTr="006C3F8B">
        <w:trPr>
          <w:trHeight w:val="270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ПД.03</w:t>
            </w:r>
          </w:p>
        </w:tc>
        <w:tc>
          <w:tcPr>
            <w:tcW w:w="3444" w:type="dxa"/>
            <w:shd w:val="clear" w:color="auto" w:fill="auto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6C3F8B" w:rsidRPr="006C3F8B" w:rsidTr="006C3F8B">
        <w:trPr>
          <w:trHeight w:val="270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ПД.04</w:t>
            </w:r>
          </w:p>
        </w:tc>
        <w:tc>
          <w:tcPr>
            <w:tcW w:w="3444" w:type="dxa"/>
            <w:shd w:val="clear" w:color="auto" w:fill="auto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 (включая экономику и право)</w:t>
            </w:r>
          </w:p>
        </w:tc>
      </w:tr>
      <w:tr w:rsidR="006C3F8B" w:rsidRPr="006C3F8B" w:rsidTr="006C3F8B">
        <w:trPr>
          <w:trHeight w:val="270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ПД.05</w:t>
            </w:r>
          </w:p>
        </w:tc>
        <w:tc>
          <w:tcPr>
            <w:tcW w:w="3444" w:type="dxa"/>
            <w:shd w:val="clear" w:color="auto" w:fill="auto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6C3F8B" w:rsidRPr="006C3F8B" w:rsidTr="006C3F8B">
        <w:trPr>
          <w:trHeight w:val="270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ПД.06</w:t>
            </w:r>
          </w:p>
        </w:tc>
        <w:tc>
          <w:tcPr>
            <w:tcW w:w="3444" w:type="dxa"/>
            <w:shd w:val="clear" w:color="auto" w:fill="auto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6C3F8B" w:rsidRPr="006C3F8B" w:rsidTr="006C3F8B">
        <w:trPr>
          <w:trHeight w:val="270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ПД.07</w:t>
            </w:r>
          </w:p>
        </w:tc>
        <w:tc>
          <w:tcPr>
            <w:tcW w:w="3444" w:type="dxa"/>
            <w:shd w:val="clear" w:color="auto" w:fill="auto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</w:t>
            </w:r>
          </w:p>
        </w:tc>
      </w:tr>
      <w:tr w:rsidR="006C3F8B" w:rsidRPr="006C3F8B" w:rsidTr="006C3F8B">
        <w:trPr>
          <w:trHeight w:val="270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ПД.08</w:t>
            </w:r>
          </w:p>
        </w:tc>
        <w:tc>
          <w:tcPr>
            <w:tcW w:w="3444" w:type="dxa"/>
            <w:shd w:val="clear" w:color="auto" w:fill="auto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Астрономия</w:t>
            </w:r>
          </w:p>
        </w:tc>
      </w:tr>
    </w:tbl>
    <w:p w:rsidR="00EC676F" w:rsidRPr="006C3F8B" w:rsidRDefault="00EC676F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36"/>
        <w:gridCol w:w="3444"/>
      </w:tblGrid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</w:tr>
    </w:tbl>
    <w:p w:rsidR="004242EE" w:rsidRPr="006C3F8B" w:rsidRDefault="004242EE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47"/>
        <w:gridCol w:w="3333"/>
      </w:tblGrid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философии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ОГСЭ.03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 в профессиональной деятельности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ОГСЭ.04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ОГСЭ.05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 общения</w:t>
            </w:r>
          </w:p>
        </w:tc>
      </w:tr>
    </w:tbl>
    <w:p w:rsidR="006C3F8B" w:rsidRPr="006C3F8B" w:rsidRDefault="006C3F8B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980"/>
        <w:gridCol w:w="3500"/>
      </w:tblGrid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</w:tbl>
    <w:p w:rsidR="006C3F8B" w:rsidRPr="006C3F8B" w:rsidRDefault="006C3F8B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980"/>
        <w:gridCol w:w="3500"/>
      </w:tblGrid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графика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механика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ОП.03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электротехники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ОП.04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геодезии</w:t>
            </w:r>
          </w:p>
        </w:tc>
      </w:tr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ОП.05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ОП.06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ОП.07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ОП.08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технологические процессы, оборудование и техника в строительстве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ОП.09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ОП.10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Деловой этикет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финансовой грамотности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предпринимательства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ОП.13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 личности и самоопределение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ОП.14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Адаптивные информационные технологии в профессиональной деятельности</w:t>
            </w:r>
          </w:p>
        </w:tc>
      </w:tr>
    </w:tbl>
    <w:p w:rsidR="006C3F8B" w:rsidRPr="006C3F8B" w:rsidRDefault="006C3F8B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проектировании зданий и сооружений</w:t>
            </w:r>
          </w:p>
        </w:tc>
      </w:tr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УП.01.01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участию в проектировании зданий и сооружений</w:t>
            </w:r>
          </w:p>
        </w:tc>
      </w:tr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ПП.01.01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участию в проектировании зданий и сооружений</w:t>
            </w:r>
          </w:p>
        </w:tc>
      </w:tr>
    </w:tbl>
    <w:p w:rsidR="006C3F8B" w:rsidRPr="006C3F8B" w:rsidRDefault="006C3F8B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технологических процессов на объекте капитального строительства</w:t>
            </w:r>
          </w:p>
        </w:tc>
      </w:tr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УП.02.01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выполнению технологических процессов на объекте капитального строительства</w:t>
            </w:r>
          </w:p>
        </w:tc>
      </w:tr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ПП.02.01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выполнению технологических процессов на объекте капитального строительства</w:t>
            </w:r>
          </w:p>
        </w:tc>
      </w:tr>
    </w:tbl>
    <w:p w:rsidR="006C3F8B" w:rsidRPr="006C3F8B" w:rsidRDefault="006C3F8B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6C3F8B" w:rsidRPr="006C3F8B" w:rsidTr="006C3F8B">
        <w:trPr>
          <w:trHeight w:val="105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</w:tc>
      </w:tr>
      <w:tr w:rsidR="006C3F8B" w:rsidRPr="006C3F8B" w:rsidTr="006C3F8B">
        <w:trPr>
          <w:trHeight w:val="105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УП.03.01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</w:tc>
        <w:bookmarkStart w:id="0" w:name="_GoBack"/>
        <w:bookmarkEnd w:id="0"/>
      </w:tr>
      <w:tr w:rsidR="006C3F8B" w:rsidRPr="006C3F8B" w:rsidTr="006C3F8B">
        <w:trPr>
          <w:trHeight w:val="105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ПП.03.01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</w:tc>
      </w:tr>
    </w:tbl>
    <w:p w:rsidR="006C3F8B" w:rsidRPr="006C3F8B" w:rsidRDefault="006C3F8B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163"/>
        <w:gridCol w:w="3317"/>
      </w:tblGrid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ПМ.04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видов работ при эксплуатации и реконструкции строительных объектов</w:t>
            </w:r>
          </w:p>
        </w:tc>
      </w:tr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УП.04.01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организации видов работ при эксплуатации и реконструкции строительных объектов</w:t>
            </w:r>
          </w:p>
        </w:tc>
      </w:tr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ПП.04.01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организации видов работ при эксплуатации и реконструкции строительных объектов</w:t>
            </w:r>
          </w:p>
        </w:tc>
      </w:tr>
    </w:tbl>
    <w:p w:rsidR="006C3F8B" w:rsidRPr="006C3F8B" w:rsidRDefault="006C3F8B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980"/>
        <w:gridCol w:w="3500"/>
      </w:tblGrid>
      <w:tr w:rsidR="006C3F8B" w:rsidRPr="006C3F8B" w:rsidTr="006C3F8B">
        <w:trPr>
          <w:trHeight w:val="66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ПМ.05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одной или нескольким профессиям рабочих, должностям служащих: 13450 Маляр, 16671 </w:t>
            </w: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Плотник</w:t>
            </w:r>
          </w:p>
        </w:tc>
      </w:tr>
      <w:tr w:rsidR="006C3F8B" w:rsidRPr="006C3F8B" w:rsidTr="006C3F8B">
        <w:trPr>
          <w:trHeight w:val="66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УП.05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по выполнению малярных и плотничных работ</w:t>
            </w:r>
          </w:p>
        </w:tc>
      </w:tr>
      <w:tr w:rsidR="006C3F8B" w:rsidRPr="006C3F8B" w:rsidTr="006C3F8B">
        <w:trPr>
          <w:trHeight w:val="66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ПП.05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по выполнению малярных и плотничных работ</w:t>
            </w:r>
          </w:p>
        </w:tc>
      </w:tr>
    </w:tbl>
    <w:p w:rsidR="006C3F8B" w:rsidRPr="006C3F8B" w:rsidRDefault="006C3F8B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1002"/>
        <w:gridCol w:w="3500"/>
      </w:tblGrid>
      <w:tr w:rsidR="006C3F8B" w:rsidRPr="006C3F8B" w:rsidTr="006C3F8B">
        <w:trPr>
          <w:trHeight w:val="46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ПДП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(ПРЕДДИПЛОМНАЯ)</w:t>
            </w:r>
          </w:p>
        </w:tc>
      </w:tr>
      <w:tr w:rsidR="006C3F8B" w:rsidRPr="006C3F8B" w:rsidTr="006C3F8B">
        <w:trPr>
          <w:trHeight w:val="75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C3F8B" w:rsidRPr="006C3F8B" w:rsidTr="006C3F8B">
        <w:trPr>
          <w:trHeight w:val="270"/>
        </w:trPr>
        <w:tc>
          <w:tcPr>
            <w:tcW w:w="980" w:type="dxa"/>
            <w:shd w:val="clear" w:color="800000" w:fill="FFFFFF"/>
            <w:noWrap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ГИА.00</w:t>
            </w:r>
          </w:p>
        </w:tc>
        <w:tc>
          <w:tcPr>
            <w:tcW w:w="3500" w:type="dxa"/>
            <w:shd w:val="clear" w:color="800000" w:fill="FFFFFF"/>
            <w:vAlign w:val="center"/>
            <w:hideMark/>
          </w:tcPr>
          <w:p w:rsidR="006C3F8B" w:rsidRPr="006C3F8B" w:rsidRDefault="006C3F8B" w:rsidP="006C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</w:tr>
    </w:tbl>
    <w:p w:rsidR="006C3F8B" w:rsidRPr="006C3F8B" w:rsidRDefault="006C3F8B" w:rsidP="00EC6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C3F8B" w:rsidRPr="006C3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A"/>
    <w:rsid w:val="003F504A"/>
    <w:rsid w:val="004242EE"/>
    <w:rsid w:val="006C3F8B"/>
    <w:rsid w:val="00B85DF8"/>
    <w:rsid w:val="00C24046"/>
    <w:rsid w:val="00D058AA"/>
    <w:rsid w:val="00EA4CF2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2025-11-01T05:18:00Z</dcterms:created>
  <dcterms:modified xsi:type="dcterms:W3CDTF">2025-11-01T06:51:00Z</dcterms:modified>
</cp:coreProperties>
</file>